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ACD" w:rsidRPr="008D4ACD" w:rsidRDefault="008D4ACD" w:rsidP="008D4ACD">
      <w:pPr>
        <w:jc w:val="center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D4ACD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AF66F02" wp14:editId="4B0D5ED1">
            <wp:extent cx="55245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pStyle w:val="a3"/>
        <w:rPr>
          <w:rFonts w:ascii="Arial" w:hAnsi="Arial" w:cs="Arial"/>
          <w:b w:val="0"/>
          <w:szCs w:val="24"/>
        </w:rPr>
      </w:pPr>
      <w:r w:rsidRPr="008D4ACD">
        <w:rPr>
          <w:rFonts w:ascii="Arial" w:hAnsi="Arial" w:cs="Arial"/>
          <w:b w:val="0"/>
          <w:szCs w:val="24"/>
        </w:rPr>
        <w:t xml:space="preserve">Администрация </w:t>
      </w:r>
      <w:proofErr w:type="spellStart"/>
      <w:r w:rsidRPr="008D4ACD">
        <w:rPr>
          <w:rFonts w:ascii="Arial" w:hAnsi="Arial" w:cs="Arial"/>
          <w:b w:val="0"/>
          <w:szCs w:val="24"/>
        </w:rPr>
        <w:t>Ковернинского</w:t>
      </w:r>
      <w:proofErr w:type="spellEnd"/>
      <w:r w:rsidRPr="008D4ACD">
        <w:rPr>
          <w:rFonts w:ascii="Arial" w:hAnsi="Arial" w:cs="Arial"/>
          <w:b w:val="0"/>
          <w:szCs w:val="24"/>
        </w:rPr>
        <w:t xml:space="preserve"> муниципального района</w:t>
      </w:r>
    </w:p>
    <w:p w:rsidR="008D4ACD" w:rsidRPr="008D4ACD" w:rsidRDefault="008D4ACD" w:rsidP="008D4ACD">
      <w:pPr>
        <w:pStyle w:val="a3"/>
        <w:rPr>
          <w:rFonts w:ascii="Arial" w:hAnsi="Arial" w:cs="Arial"/>
          <w:b w:val="0"/>
          <w:szCs w:val="24"/>
        </w:rPr>
      </w:pPr>
      <w:r w:rsidRPr="008D4ACD">
        <w:rPr>
          <w:rFonts w:ascii="Arial" w:hAnsi="Arial" w:cs="Arial"/>
          <w:b w:val="0"/>
          <w:szCs w:val="24"/>
        </w:rPr>
        <w:t>Нижегородской области</w:t>
      </w:r>
    </w:p>
    <w:p w:rsidR="008D4ACD" w:rsidRPr="008D4ACD" w:rsidRDefault="008D4ACD" w:rsidP="008D4ACD">
      <w:pPr>
        <w:jc w:val="center"/>
        <w:rPr>
          <w:rFonts w:ascii="Arial" w:hAnsi="Arial" w:cs="Arial"/>
          <w:b/>
          <w:sz w:val="24"/>
          <w:szCs w:val="24"/>
        </w:rPr>
      </w:pPr>
    </w:p>
    <w:p w:rsidR="008D4ACD" w:rsidRPr="008D4ACD" w:rsidRDefault="008D4ACD" w:rsidP="008D4ACD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8D4ACD">
        <w:rPr>
          <w:rFonts w:ascii="Arial" w:hAnsi="Arial" w:cs="Arial"/>
          <w:b/>
          <w:sz w:val="24"/>
          <w:szCs w:val="24"/>
        </w:rPr>
        <w:t>П</w:t>
      </w:r>
      <w:proofErr w:type="gramEnd"/>
      <w:r w:rsidRPr="008D4ACD">
        <w:rPr>
          <w:rFonts w:ascii="Arial" w:hAnsi="Arial" w:cs="Arial"/>
          <w:b/>
          <w:sz w:val="24"/>
          <w:szCs w:val="24"/>
        </w:rPr>
        <w:t xml:space="preserve"> О С Т А Н О В Л Е Н И Е</w:t>
      </w:r>
    </w:p>
    <w:p w:rsidR="008D4ACD" w:rsidRPr="008D4ACD" w:rsidRDefault="008D4ACD" w:rsidP="008D4ACD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8D4ACD" w:rsidRPr="008D4ACD" w:rsidTr="00B379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8D4ACD" w:rsidRPr="008D4ACD" w:rsidRDefault="008D4ACD" w:rsidP="00B379AA">
            <w:pPr>
              <w:rPr>
                <w:rFonts w:ascii="Arial" w:hAnsi="Arial" w:cs="Arial"/>
                <w:sz w:val="24"/>
                <w:szCs w:val="24"/>
              </w:rPr>
            </w:pPr>
            <w:r w:rsidRPr="008D4ACD">
              <w:rPr>
                <w:rFonts w:ascii="Arial" w:hAnsi="Arial" w:cs="Arial"/>
                <w:sz w:val="24"/>
                <w:szCs w:val="24"/>
                <w:u w:val="single"/>
              </w:rPr>
              <w:t>10.10.2014_</w:t>
            </w:r>
          </w:p>
        </w:tc>
        <w:tc>
          <w:tcPr>
            <w:tcW w:w="5399" w:type="dxa"/>
          </w:tcPr>
          <w:p w:rsidR="008D4ACD" w:rsidRPr="008D4ACD" w:rsidRDefault="008D4ACD" w:rsidP="00B379AA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D4ACD">
              <w:rPr>
                <w:rFonts w:ascii="Arial" w:hAnsi="Arial" w:cs="Arial"/>
                <w:sz w:val="24"/>
                <w:szCs w:val="24"/>
              </w:rPr>
              <w:t xml:space="preserve">                                             </w:t>
            </w:r>
            <w:r w:rsidRPr="008D4ACD">
              <w:rPr>
                <w:rFonts w:ascii="Arial" w:hAnsi="Arial" w:cs="Arial"/>
                <w:sz w:val="24"/>
                <w:szCs w:val="24"/>
                <w:u w:val="single"/>
              </w:rPr>
              <w:t>№ 648</w:t>
            </w:r>
          </w:p>
        </w:tc>
      </w:tr>
      <w:tr w:rsidR="008D4ACD" w:rsidRPr="008D4ACD" w:rsidTr="00B379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8D4ACD" w:rsidRPr="008D4ACD" w:rsidRDefault="008D4ACD" w:rsidP="00B379A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99" w:type="dxa"/>
          </w:tcPr>
          <w:p w:rsidR="008D4ACD" w:rsidRPr="008D4ACD" w:rsidRDefault="008D4ACD" w:rsidP="00B379A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4ACD" w:rsidRPr="008D4ACD" w:rsidTr="00B379AA">
        <w:tblPrEx>
          <w:tblCellMar>
            <w:top w:w="0" w:type="dxa"/>
            <w:bottom w:w="0" w:type="dxa"/>
          </w:tblCellMar>
        </w:tblPrEx>
        <w:trPr>
          <w:gridAfter w:val="1"/>
          <w:wAfter w:w="5399" w:type="dxa"/>
          <w:cantSplit/>
          <w:trHeight w:val="886"/>
        </w:trPr>
        <w:tc>
          <w:tcPr>
            <w:tcW w:w="4310" w:type="dxa"/>
          </w:tcPr>
          <w:p w:rsidR="008D4ACD" w:rsidRPr="008D4ACD" w:rsidRDefault="008D4ACD" w:rsidP="00B379A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4AC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AFB4F84" wp14:editId="762661C0">
                  <wp:extent cx="2628900" cy="171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4ACD" w:rsidRPr="008D4ACD" w:rsidRDefault="008D4ACD" w:rsidP="00B379AA">
            <w:pPr>
              <w:rPr>
                <w:rFonts w:ascii="Arial" w:hAnsi="Arial" w:cs="Arial"/>
                <w:sz w:val="24"/>
                <w:szCs w:val="24"/>
              </w:rPr>
            </w:pPr>
            <w:r w:rsidRPr="008D4ACD">
              <w:rPr>
                <w:rFonts w:ascii="Arial" w:hAnsi="Arial" w:cs="Arial"/>
                <w:sz w:val="24"/>
                <w:szCs w:val="24"/>
              </w:rPr>
              <w:t>Об установлении средней рыночной стоимости одного квадратного метра общей площади жилого помещения</w:t>
            </w:r>
          </w:p>
          <w:p w:rsidR="008D4ACD" w:rsidRPr="008D4ACD" w:rsidRDefault="008D4ACD" w:rsidP="00B379AA">
            <w:pPr>
              <w:rPr>
                <w:rFonts w:ascii="Arial" w:hAnsi="Arial" w:cs="Arial"/>
                <w:sz w:val="24"/>
                <w:szCs w:val="24"/>
              </w:rPr>
            </w:pPr>
          </w:p>
          <w:p w:rsidR="008D4ACD" w:rsidRPr="008D4ACD" w:rsidRDefault="008D4ACD" w:rsidP="00B379AA">
            <w:pPr>
              <w:rPr>
                <w:rFonts w:ascii="Arial" w:hAnsi="Arial" w:cs="Arial"/>
                <w:sz w:val="24"/>
                <w:szCs w:val="24"/>
              </w:rPr>
            </w:pPr>
          </w:p>
          <w:p w:rsidR="008D4ACD" w:rsidRPr="008D4ACD" w:rsidRDefault="008D4ACD" w:rsidP="00B379AA">
            <w:pPr>
              <w:rPr>
                <w:rFonts w:ascii="Arial" w:hAnsi="Arial" w:cs="Arial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8D4ACD" w:rsidRPr="008D4ACD" w:rsidRDefault="008D4ACD" w:rsidP="008D4ACD">
      <w:pPr>
        <w:jc w:val="both"/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jc w:val="both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 xml:space="preserve">       </w:t>
      </w: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 xml:space="preserve"> В целях реализации на территории </w:t>
      </w:r>
      <w:proofErr w:type="spellStart"/>
      <w:r w:rsidRPr="008D4ACD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8D4ACD">
        <w:rPr>
          <w:rFonts w:ascii="Arial" w:hAnsi="Arial" w:cs="Arial"/>
          <w:sz w:val="24"/>
          <w:szCs w:val="24"/>
        </w:rPr>
        <w:t xml:space="preserve">  муниципального района </w:t>
      </w:r>
      <w:hyperlink r:id="rId8" w:history="1">
        <w:r w:rsidRPr="008D4ACD">
          <w:rPr>
            <w:rFonts w:ascii="Arial" w:hAnsi="Arial" w:cs="Arial"/>
            <w:sz w:val="24"/>
            <w:szCs w:val="24"/>
          </w:rPr>
          <w:t>Закона</w:t>
        </w:r>
      </w:hyperlink>
      <w:r w:rsidRPr="008D4ACD">
        <w:rPr>
          <w:rFonts w:ascii="Arial" w:hAnsi="Arial" w:cs="Arial"/>
          <w:sz w:val="24"/>
          <w:szCs w:val="24"/>
        </w:rPr>
        <w:t xml:space="preserve"> Нижегородской области от 16.11.2005 N 181-З "О порядке признания граждан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найма"</w:t>
      </w:r>
      <w:bookmarkStart w:id="1" w:name="Par1"/>
      <w:bookmarkEnd w:id="1"/>
      <w:r w:rsidRPr="008D4ACD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8D4ACD">
        <w:rPr>
          <w:rFonts w:ascii="Arial" w:hAnsi="Arial" w:cs="Arial"/>
          <w:sz w:val="24"/>
          <w:szCs w:val="24"/>
        </w:rPr>
        <w:t>п</w:t>
      </w:r>
      <w:proofErr w:type="gramEnd"/>
      <w:r w:rsidRPr="008D4ACD">
        <w:rPr>
          <w:rFonts w:ascii="Arial" w:hAnsi="Arial" w:cs="Arial"/>
          <w:sz w:val="24"/>
          <w:szCs w:val="24"/>
        </w:rPr>
        <w:t xml:space="preserve"> о с т а н о в л я ю:</w:t>
      </w: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 xml:space="preserve">1. Установить среднюю рыночную стоимость одного квадратного метра общей площади жилого помещения, соответствующую средним условиям </w:t>
      </w:r>
      <w:proofErr w:type="spellStart"/>
      <w:r w:rsidRPr="008D4ACD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8D4ACD">
        <w:rPr>
          <w:rFonts w:ascii="Arial" w:hAnsi="Arial" w:cs="Arial"/>
          <w:sz w:val="24"/>
          <w:szCs w:val="24"/>
        </w:rPr>
        <w:t xml:space="preserve">  муниципального района в части состояния жилого помещения и обеспеченности коммунальными услугами  на  III квартал 2014 года в размере 33 324 </w:t>
      </w:r>
      <w:proofErr w:type="gramStart"/>
      <w:r w:rsidRPr="008D4ACD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8D4ACD">
        <w:rPr>
          <w:rFonts w:ascii="Arial" w:hAnsi="Arial" w:cs="Arial"/>
          <w:sz w:val="24"/>
          <w:szCs w:val="24"/>
        </w:rPr>
        <w:t>тридцать три тысячи триста двадцать четыре) рубля.</w:t>
      </w: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 xml:space="preserve">2. Жилищной комиссии </w:t>
      </w:r>
      <w:proofErr w:type="spellStart"/>
      <w:r w:rsidRPr="008D4ACD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8D4ACD">
        <w:rPr>
          <w:rFonts w:ascii="Arial" w:hAnsi="Arial" w:cs="Arial"/>
          <w:sz w:val="24"/>
          <w:szCs w:val="24"/>
        </w:rPr>
        <w:t xml:space="preserve"> муниципального района </w:t>
      </w:r>
      <w:proofErr w:type="gramStart"/>
      <w:r w:rsidRPr="008D4ACD">
        <w:rPr>
          <w:rFonts w:ascii="Arial" w:hAnsi="Arial" w:cs="Arial"/>
          <w:sz w:val="24"/>
          <w:szCs w:val="24"/>
        </w:rPr>
        <w:t>при рассмотрении вопросов о признании граждан малоимущими в целях принятия на учет в качестве</w:t>
      </w:r>
      <w:proofErr w:type="gramEnd"/>
      <w:r w:rsidRPr="008D4ACD">
        <w:rPr>
          <w:rFonts w:ascii="Arial" w:hAnsi="Arial" w:cs="Arial"/>
          <w:sz w:val="24"/>
          <w:szCs w:val="24"/>
        </w:rPr>
        <w:t xml:space="preserve"> нуждающихся в жилых помещениях, предоставляемых по договору социального найма,  руководствоваться </w:t>
      </w:r>
      <w:hyperlink w:anchor="Par1" w:history="1">
        <w:r w:rsidRPr="008D4ACD">
          <w:rPr>
            <w:rFonts w:ascii="Arial" w:hAnsi="Arial" w:cs="Arial"/>
            <w:sz w:val="24"/>
            <w:szCs w:val="24"/>
          </w:rPr>
          <w:t>п. 1</w:t>
        </w:r>
      </w:hyperlink>
      <w:r w:rsidRPr="008D4ACD">
        <w:rPr>
          <w:rFonts w:ascii="Arial" w:hAnsi="Arial" w:cs="Arial"/>
          <w:sz w:val="24"/>
          <w:szCs w:val="24"/>
        </w:rPr>
        <w:t xml:space="preserve"> настоящего постановления.</w:t>
      </w:r>
    </w:p>
    <w:p w:rsidR="008D4ACD" w:rsidRPr="008D4ACD" w:rsidRDefault="008D4ACD" w:rsidP="008D4ACD">
      <w:pPr>
        <w:jc w:val="both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 xml:space="preserve">       3. </w:t>
      </w:r>
      <w:proofErr w:type="gramStart"/>
      <w:r w:rsidRPr="008D4ACD">
        <w:rPr>
          <w:rFonts w:ascii="Arial" w:hAnsi="Arial" w:cs="Arial"/>
          <w:sz w:val="24"/>
          <w:szCs w:val="24"/>
        </w:rPr>
        <w:t>Контроль за</w:t>
      </w:r>
      <w:proofErr w:type="gramEnd"/>
      <w:r w:rsidRPr="008D4ACD">
        <w:rPr>
          <w:rFonts w:ascii="Arial" w:hAnsi="Arial" w:cs="Arial"/>
          <w:sz w:val="24"/>
          <w:szCs w:val="24"/>
        </w:rPr>
        <w:t xml:space="preserve"> исполнением данного постановления возложить на заместителя главы Администрации  </w:t>
      </w:r>
      <w:proofErr w:type="spellStart"/>
      <w:r w:rsidRPr="008D4ACD">
        <w:rPr>
          <w:rFonts w:ascii="Arial" w:hAnsi="Arial" w:cs="Arial"/>
          <w:sz w:val="24"/>
          <w:szCs w:val="24"/>
        </w:rPr>
        <w:t>С.Н.Зотина</w:t>
      </w:r>
      <w:proofErr w:type="spellEnd"/>
      <w:r w:rsidRPr="008D4ACD">
        <w:rPr>
          <w:rFonts w:ascii="Arial" w:hAnsi="Arial" w:cs="Arial"/>
          <w:sz w:val="24"/>
          <w:szCs w:val="24"/>
        </w:rPr>
        <w:t>.</w:t>
      </w:r>
    </w:p>
    <w:p w:rsidR="008D4ACD" w:rsidRPr="008D4ACD" w:rsidRDefault="008D4ACD" w:rsidP="008D4ACD">
      <w:pPr>
        <w:jc w:val="both"/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 xml:space="preserve">Глава  Администрации                                                                            </w:t>
      </w:r>
      <w:proofErr w:type="spellStart"/>
      <w:r w:rsidRPr="008D4ACD">
        <w:rPr>
          <w:rFonts w:ascii="Arial" w:hAnsi="Arial" w:cs="Arial"/>
          <w:sz w:val="24"/>
          <w:szCs w:val="24"/>
        </w:rPr>
        <w:t>О.П.Шмелев</w:t>
      </w:r>
      <w:proofErr w:type="spellEnd"/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8D4ACD" w:rsidRDefault="008D4ACD" w:rsidP="008D4ACD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:rsidR="008D4ACD" w:rsidRDefault="008D4ACD" w:rsidP="008D4ACD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:rsidR="008D4ACD" w:rsidRDefault="008D4ACD" w:rsidP="008D4ACD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:rsidR="008D4ACD" w:rsidRDefault="008D4ACD" w:rsidP="008D4ACD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:rsidR="008D4ACD" w:rsidRDefault="008D4ACD" w:rsidP="008D4ACD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:rsidR="008D4ACD" w:rsidRDefault="008D4ACD" w:rsidP="008D4ACD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:rsidR="008D4ACD" w:rsidRDefault="008D4ACD" w:rsidP="008D4ACD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8D4ACD" w:rsidRPr="008D4ACD" w:rsidRDefault="008D4ACD" w:rsidP="008D4ACD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8D4ACD" w:rsidRPr="008D4ACD" w:rsidRDefault="008D4ACD" w:rsidP="008D4ACD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proofErr w:type="spellStart"/>
      <w:r w:rsidRPr="008D4ACD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8D4ACD"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№  </w:t>
      </w:r>
      <w:r w:rsidRPr="008D4ACD">
        <w:rPr>
          <w:rFonts w:ascii="Arial" w:hAnsi="Arial" w:cs="Arial"/>
          <w:sz w:val="24"/>
          <w:szCs w:val="24"/>
        </w:rPr>
        <w:t>648</w:t>
      </w:r>
      <w:r w:rsidRPr="008D4ACD">
        <w:rPr>
          <w:rFonts w:ascii="Arial" w:hAnsi="Arial" w:cs="Arial"/>
          <w:sz w:val="24"/>
          <w:szCs w:val="24"/>
        </w:rPr>
        <w:t xml:space="preserve"> от</w:t>
      </w:r>
      <w:r w:rsidRPr="008D4ACD">
        <w:rPr>
          <w:rFonts w:ascii="Arial" w:hAnsi="Arial" w:cs="Arial"/>
          <w:sz w:val="24"/>
          <w:szCs w:val="24"/>
        </w:rPr>
        <w:t xml:space="preserve">  10.10.2014</w:t>
      </w:r>
    </w:p>
    <w:p w:rsidR="008D4ACD" w:rsidRPr="008D4ACD" w:rsidRDefault="008D4ACD" w:rsidP="008D4AC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bookmarkStart w:id="2" w:name="Par26"/>
      <w:bookmarkEnd w:id="2"/>
    </w:p>
    <w:p w:rsidR="008D4ACD" w:rsidRPr="008D4ACD" w:rsidRDefault="008D4ACD" w:rsidP="008D4AC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>РАСЧЕТ</w:t>
      </w:r>
    </w:p>
    <w:p w:rsidR="008D4ACD" w:rsidRPr="008D4ACD" w:rsidRDefault="008D4ACD" w:rsidP="008D4AC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>СРЕДНЕЙ РЫНОЧНОЙ (РАСЧЕТНОЙ) СТОИМОСТИ 1 КВАДРАТНОГО МЕТРА</w:t>
      </w:r>
    </w:p>
    <w:p w:rsidR="008D4ACD" w:rsidRPr="008D4ACD" w:rsidRDefault="008D4ACD" w:rsidP="008D4AC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 xml:space="preserve">ОБЩЕЙ ПЛОЩАДИ ЖИЛЬЯ ПО КОВЕРНИНСКОМУ </w:t>
      </w:r>
      <w:proofErr w:type="gramStart"/>
      <w:r w:rsidRPr="008D4ACD">
        <w:rPr>
          <w:rFonts w:ascii="Arial" w:hAnsi="Arial" w:cs="Arial"/>
          <w:sz w:val="24"/>
          <w:szCs w:val="24"/>
        </w:rPr>
        <w:t>МУНИЦИПАЛЬНОМУ</w:t>
      </w:r>
      <w:proofErr w:type="gramEnd"/>
    </w:p>
    <w:p w:rsidR="008D4ACD" w:rsidRPr="008D4ACD" w:rsidRDefault="008D4ACD" w:rsidP="008D4AC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>РАЙОНУ НА 3 КВАРТАЛ 2014 ГОДА</w:t>
      </w: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8D4ACD">
        <w:rPr>
          <w:rFonts w:ascii="Arial" w:hAnsi="Arial" w:cs="Arial"/>
          <w:sz w:val="24"/>
          <w:szCs w:val="24"/>
        </w:rPr>
        <w:t>С.стр.п.р</w:t>
      </w:r>
      <w:proofErr w:type="spellEnd"/>
      <w:r w:rsidRPr="008D4ACD">
        <w:rPr>
          <w:rFonts w:ascii="Arial" w:hAnsi="Arial" w:cs="Arial"/>
          <w:sz w:val="24"/>
          <w:szCs w:val="24"/>
        </w:rPr>
        <w:t xml:space="preserve">. = С стр. x К </w:t>
      </w:r>
      <w:proofErr w:type="spellStart"/>
      <w:r w:rsidRPr="008D4ACD">
        <w:rPr>
          <w:rFonts w:ascii="Arial" w:hAnsi="Arial" w:cs="Arial"/>
          <w:sz w:val="24"/>
          <w:szCs w:val="24"/>
        </w:rPr>
        <w:t>дефл</w:t>
      </w:r>
      <w:proofErr w:type="spellEnd"/>
      <w:r w:rsidRPr="008D4ACD">
        <w:rPr>
          <w:rFonts w:ascii="Arial" w:hAnsi="Arial" w:cs="Arial"/>
          <w:sz w:val="24"/>
          <w:szCs w:val="24"/>
        </w:rPr>
        <w:t>.</w:t>
      </w: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8D4ACD">
        <w:rPr>
          <w:rFonts w:ascii="Arial" w:hAnsi="Arial" w:cs="Arial"/>
          <w:sz w:val="24"/>
          <w:szCs w:val="24"/>
        </w:rPr>
        <w:t>С.стр.п.р</w:t>
      </w:r>
      <w:proofErr w:type="spellEnd"/>
      <w:r w:rsidRPr="008D4ACD">
        <w:rPr>
          <w:rFonts w:ascii="Arial" w:hAnsi="Arial" w:cs="Arial"/>
          <w:sz w:val="24"/>
          <w:szCs w:val="24"/>
        </w:rPr>
        <w:t>. = 32330 x 1,0225 = 33057 рублей</w:t>
      </w: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>Н = (</w:t>
      </w:r>
      <w:proofErr w:type="spellStart"/>
      <w:r w:rsidRPr="008D4ACD">
        <w:rPr>
          <w:rFonts w:ascii="Arial" w:hAnsi="Arial" w:cs="Arial"/>
          <w:sz w:val="24"/>
          <w:szCs w:val="24"/>
        </w:rPr>
        <w:t>С.стр.п.р</w:t>
      </w:r>
      <w:proofErr w:type="spellEnd"/>
      <w:r w:rsidRPr="008D4ACD">
        <w:rPr>
          <w:rFonts w:ascii="Arial" w:hAnsi="Arial" w:cs="Arial"/>
          <w:sz w:val="24"/>
          <w:szCs w:val="24"/>
        </w:rPr>
        <w:t xml:space="preserve">. + С </w:t>
      </w:r>
      <w:proofErr w:type="spellStart"/>
      <w:r w:rsidRPr="008D4ACD">
        <w:rPr>
          <w:rFonts w:ascii="Arial" w:hAnsi="Arial" w:cs="Arial"/>
          <w:sz w:val="24"/>
          <w:szCs w:val="24"/>
        </w:rPr>
        <w:t>в.р</w:t>
      </w:r>
      <w:proofErr w:type="spellEnd"/>
      <w:r w:rsidRPr="008D4ACD">
        <w:rPr>
          <w:rFonts w:ascii="Arial" w:hAnsi="Arial" w:cs="Arial"/>
          <w:sz w:val="24"/>
          <w:szCs w:val="24"/>
        </w:rPr>
        <w:t>.) / 2</w:t>
      </w: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>Н - средняя рыночная (расчетная) стоимость 1 квадратного метра жилья.</w:t>
      </w: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>С стр. - средняя стоимость строительства 1 квадратного метра жилья в Нижегородской области в 1 квартале 2014 года.</w:t>
      </w: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8D4ACD">
        <w:rPr>
          <w:rFonts w:ascii="Arial" w:hAnsi="Arial" w:cs="Arial"/>
          <w:sz w:val="24"/>
          <w:szCs w:val="24"/>
        </w:rPr>
        <w:t>С.стр.п.р</w:t>
      </w:r>
      <w:proofErr w:type="spellEnd"/>
      <w:r w:rsidRPr="008D4ACD">
        <w:rPr>
          <w:rFonts w:ascii="Arial" w:hAnsi="Arial" w:cs="Arial"/>
          <w:sz w:val="24"/>
          <w:szCs w:val="24"/>
        </w:rPr>
        <w:t xml:space="preserve">. - средняя стоимость строительства 1 квадратного метра жилья в </w:t>
      </w:r>
      <w:proofErr w:type="spellStart"/>
      <w:r w:rsidRPr="008D4ACD">
        <w:rPr>
          <w:rFonts w:ascii="Arial" w:hAnsi="Arial" w:cs="Arial"/>
          <w:sz w:val="24"/>
          <w:szCs w:val="24"/>
        </w:rPr>
        <w:t>Ковернинском</w:t>
      </w:r>
      <w:proofErr w:type="spellEnd"/>
      <w:r w:rsidRPr="008D4ACD">
        <w:rPr>
          <w:rFonts w:ascii="Arial" w:hAnsi="Arial" w:cs="Arial"/>
          <w:sz w:val="24"/>
          <w:szCs w:val="24"/>
        </w:rPr>
        <w:t xml:space="preserve"> районе в 2 квартале 2014 года.</w:t>
      </w: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8D4ACD">
        <w:rPr>
          <w:rFonts w:ascii="Arial" w:hAnsi="Arial" w:cs="Arial"/>
          <w:sz w:val="24"/>
          <w:szCs w:val="24"/>
        </w:rPr>
        <w:t>С</w:t>
      </w:r>
      <w:proofErr w:type="gramEnd"/>
      <w:r w:rsidRPr="008D4AC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4ACD">
        <w:rPr>
          <w:rFonts w:ascii="Arial" w:hAnsi="Arial" w:cs="Arial"/>
          <w:sz w:val="24"/>
          <w:szCs w:val="24"/>
        </w:rPr>
        <w:t>в.р</w:t>
      </w:r>
      <w:proofErr w:type="spellEnd"/>
      <w:r w:rsidRPr="008D4ACD">
        <w:rPr>
          <w:rFonts w:ascii="Arial" w:hAnsi="Arial" w:cs="Arial"/>
          <w:sz w:val="24"/>
          <w:szCs w:val="24"/>
        </w:rPr>
        <w:t xml:space="preserve">. - </w:t>
      </w:r>
      <w:proofErr w:type="gramStart"/>
      <w:r w:rsidRPr="008D4ACD">
        <w:rPr>
          <w:rFonts w:ascii="Arial" w:hAnsi="Arial" w:cs="Arial"/>
          <w:sz w:val="24"/>
          <w:szCs w:val="24"/>
        </w:rPr>
        <w:t>средняя</w:t>
      </w:r>
      <w:proofErr w:type="gramEnd"/>
      <w:r w:rsidRPr="008D4ACD">
        <w:rPr>
          <w:rFonts w:ascii="Arial" w:hAnsi="Arial" w:cs="Arial"/>
          <w:sz w:val="24"/>
          <w:szCs w:val="24"/>
        </w:rPr>
        <w:t xml:space="preserve"> стоимость 1 квадратного метра жилья на вторичном рынке в </w:t>
      </w:r>
      <w:proofErr w:type="spellStart"/>
      <w:r w:rsidRPr="008D4ACD">
        <w:rPr>
          <w:rFonts w:ascii="Arial" w:hAnsi="Arial" w:cs="Arial"/>
          <w:sz w:val="24"/>
          <w:szCs w:val="24"/>
        </w:rPr>
        <w:t>Ковернинском</w:t>
      </w:r>
      <w:proofErr w:type="spellEnd"/>
      <w:r w:rsidRPr="008D4ACD">
        <w:rPr>
          <w:rFonts w:ascii="Arial" w:hAnsi="Arial" w:cs="Arial"/>
          <w:sz w:val="24"/>
          <w:szCs w:val="24"/>
        </w:rPr>
        <w:t xml:space="preserve"> районе в 2 квартале 2014 года.</w:t>
      </w: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 xml:space="preserve">К </w:t>
      </w:r>
      <w:proofErr w:type="spellStart"/>
      <w:r w:rsidRPr="008D4ACD">
        <w:rPr>
          <w:rFonts w:ascii="Arial" w:hAnsi="Arial" w:cs="Arial"/>
          <w:sz w:val="24"/>
          <w:szCs w:val="24"/>
        </w:rPr>
        <w:t>дефл</w:t>
      </w:r>
      <w:proofErr w:type="spellEnd"/>
      <w:r w:rsidRPr="008D4ACD">
        <w:rPr>
          <w:rFonts w:ascii="Arial" w:hAnsi="Arial" w:cs="Arial"/>
          <w:sz w:val="24"/>
          <w:szCs w:val="24"/>
        </w:rPr>
        <w:t>. - прогнозируемый коэффициент-дефлятор на 1 квартал 2014 года и 2 квартал 2014 года.</w:t>
      </w: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>Н = (33801 + 32846) / 2 = 33324рубля</w:t>
      </w: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810B0C" wp14:editId="26918E6C">
                <wp:simplePos x="0" y="0"/>
                <wp:positionH relativeFrom="column">
                  <wp:posOffset>2971800</wp:posOffset>
                </wp:positionH>
                <wp:positionV relativeFrom="paragraph">
                  <wp:posOffset>82550</wp:posOffset>
                </wp:positionV>
                <wp:extent cx="3200400" cy="914400"/>
                <wp:effectExtent l="3810" t="0" r="0" b="254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4ACD" w:rsidRPr="00F35658" w:rsidRDefault="008D4ACD" w:rsidP="008D4ACD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234pt;margin-top:6.5pt;width:252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" stroked="f">
                <v:textbox>
                  <w:txbxContent>
                    <w:p w:rsidR="008D4ACD" w:rsidRPr="00F35658" w:rsidRDefault="008D4ACD" w:rsidP="008D4ACD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</w:p>
    <w:p w:rsidR="008D4ACD" w:rsidRPr="008D4ACD" w:rsidRDefault="008D4ACD" w:rsidP="008D4ACD">
      <w:pPr>
        <w:rPr>
          <w:rFonts w:ascii="Arial" w:hAnsi="Arial" w:cs="Arial"/>
          <w:sz w:val="24"/>
          <w:szCs w:val="24"/>
        </w:rPr>
      </w:pPr>
    </w:p>
    <w:p w:rsidR="00D824B9" w:rsidRPr="008D4ACD" w:rsidRDefault="00D824B9">
      <w:pPr>
        <w:rPr>
          <w:rFonts w:ascii="Arial" w:hAnsi="Arial" w:cs="Arial"/>
          <w:sz w:val="24"/>
          <w:szCs w:val="24"/>
        </w:rPr>
      </w:pPr>
    </w:p>
    <w:sectPr w:rsidR="00D824B9" w:rsidRPr="008D4ACD" w:rsidSect="00C63CC7">
      <w:pgSz w:w="11906" w:h="16838" w:code="9"/>
      <w:pgMar w:top="1134" w:right="567" w:bottom="1134" w:left="1701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ACD"/>
    <w:rsid w:val="008D4ACD"/>
    <w:rsid w:val="00D82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8D4ACD"/>
    <w:pPr>
      <w:jc w:val="center"/>
    </w:pPr>
    <w:rPr>
      <w:b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8D4A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A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8D4ACD"/>
    <w:pPr>
      <w:jc w:val="center"/>
    </w:pPr>
    <w:rPr>
      <w:b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8D4A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A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679F97BFA9CF930C7C225A684CB5A610BF5F21EEF21392350C0521BDF321E7ACE344BCE1201EE65903CD3B62I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2014-11-10T13:17:00Z</dcterms:created>
  <dcterms:modified xsi:type="dcterms:W3CDTF">2014-11-10T13:18:00Z</dcterms:modified>
</cp:coreProperties>
</file>